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57" w:rsidRPr="00293E57" w:rsidRDefault="00293E57" w:rsidP="00293E5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93E57">
        <w:rPr>
          <w:rFonts w:ascii="Times New Roman" w:eastAsia="Times New Roman" w:hAnsi="Times New Roman" w:cs="Times New Roman"/>
          <w:b/>
          <w:bCs/>
          <w:kern w:val="36"/>
          <w:sz w:val="48"/>
          <w:szCs w:val="48"/>
          <w:lang w:eastAsia="ru-RU"/>
        </w:rPr>
        <w:t xml:space="preserve">Федеральный закон от 3 июля 2016 г.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b/>
          <w:bCs/>
          <w:sz w:val="24"/>
          <w:szCs w:val="24"/>
          <w:lang w:eastAsia="ru-RU"/>
        </w:rPr>
        <w:t>Принят Государственной Думой 21 июня 2016 года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b/>
          <w:bCs/>
          <w:sz w:val="24"/>
          <w:szCs w:val="24"/>
          <w:lang w:eastAsia="ru-RU"/>
        </w:rPr>
        <w:t>Одобрен Советом Федерации 29 июня 2016 года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Глава 1.</w:t>
      </w:r>
      <w:r w:rsidRPr="00293E57">
        <w:rPr>
          <w:rFonts w:ascii="Times New Roman" w:eastAsia="Times New Roman" w:hAnsi="Times New Roman" w:cs="Times New Roman"/>
          <w:b/>
          <w:bCs/>
          <w:sz w:val="24"/>
          <w:szCs w:val="24"/>
          <w:lang w:eastAsia="ru-RU"/>
        </w:rPr>
        <w:t xml:space="preserve"> Общие положения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1. </w:t>
      </w:r>
      <w:r w:rsidRPr="00293E57">
        <w:rPr>
          <w:rFonts w:ascii="Times New Roman" w:eastAsia="Times New Roman" w:hAnsi="Times New Roman" w:cs="Times New Roman"/>
          <w:b/>
          <w:bCs/>
          <w:sz w:val="24"/>
          <w:szCs w:val="24"/>
          <w:lang w:eastAsia="ru-RU"/>
        </w:rPr>
        <w:t>Предмет регулирования и сфера применения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Настоящий Федеральный закон в целях защиты прав и законных интересов физических лиц устанавливает правовые основы деятельности по возврату просроченной задолженности физических лиц (совершения действий, направленных на возврат просроченной задолженности физических лиц), возникшей из денежных обязательств.</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Настоящий Федеральный закон не распространяется на физических лиц, являющихся кредиторами по денежным обязательствам, самостоятельно осуществляющих действия, направленные на возврат возникшей перед ними задолженности другого физического лица в размере, не превышающем пятидесяти тысяч рублей, за исключением случаев возникновения указанной задолженности в результате перехода к ним прав кредитора (цессии).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Настоящий Федеральный закон не распространяется на деятельность по возврату просроченной задолженности, осуществляемую в отношении физических лиц, являющихся индивидуальными предпринимателями, по денежным обязательствам, которые возникли в результате осуществления ими предпринимательской деятельности.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Настоящий Федеральный закон не распространяется на правоотношения, связанные с взысканием просроченной задолженности физического лица и возникшие из жилищного законодательства, законодательства Российской Федерации о водоснабжении, водоотведении, теплоснабжении, газоснабжении, об электроэнергетике, а также законодательства Российской Федерации, регулирующего отношения в сфере обращения с твердыми коммунальными отходами, за исключением случаев передачи полномочий по взысканию данной задолженности кредитным организациям или лицам, осуществляющим деятельность по возврату просроченной задолженности физических лиц в качестве основного вида деятельности.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 xml:space="preserve">Статья 2. </w:t>
      </w:r>
      <w:r w:rsidRPr="00293E57">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Для целей настоящего Федерального закона используются следующие основные понятия: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должник - физическое лицо, имеющее просроченное денежное обязательство;</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государственный реестр -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уполномоченный орган - федеральный орган исполнительной власти, уполномоченный Правительством Российской Федерации осуществлять ведение государственного реестра,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3. </w:t>
      </w:r>
      <w:r w:rsidRPr="00293E57">
        <w:rPr>
          <w:rFonts w:ascii="Times New Roman" w:eastAsia="Times New Roman" w:hAnsi="Times New Roman" w:cs="Times New Roman"/>
          <w:b/>
          <w:bCs/>
          <w:sz w:val="24"/>
          <w:szCs w:val="24"/>
          <w:lang w:eastAsia="ru-RU"/>
        </w:rPr>
        <w:t>Правовое регулирование деятельности по возврату просроченной задолженности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Правовое регулирование деятельности по возврату просроченной задолженности (действий, направленных на возврат просроченной задолженности) осуществляется в соответствии с Гражданским кодексом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международными договорами Российской Федерации.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Положения настоящего Федерального закона не распространяются на отношения, возникающие в соответствии с законодательством о гражданском судопроизводстве, судопроизводстве в арбитражных судах, арбитраже (третейском разбирательстве), производстве по делам об административных правонарушениях, исполнительном производстве, адвокатуре и адвокатской деятельности, нотариате, банкротстве, бюро кредитных историй и уголовно-процессуальным законодательством, а также в связи с исполнением полномочий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и осуществлением функций организациями, участвующими в предоставлении государственных и муниципальных услуг.</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Глава 2. </w:t>
      </w:r>
      <w:r w:rsidRPr="00293E57">
        <w:rPr>
          <w:rFonts w:ascii="Times New Roman" w:eastAsia="Times New Roman" w:hAnsi="Times New Roman" w:cs="Times New Roman"/>
          <w:b/>
          <w:bCs/>
          <w:sz w:val="24"/>
          <w:szCs w:val="24"/>
          <w:lang w:eastAsia="ru-RU"/>
        </w:rPr>
        <w:t>Общие правила совершения действий, направленных на возврат просроченной задолженности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4. </w:t>
      </w:r>
      <w:r w:rsidRPr="00293E57">
        <w:rPr>
          <w:rFonts w:ascii="Times New Roman" w:eastAsia="Times New Roman" w:hAnsi="Times New Roman" w:cs="Times New Roman"/>
          <w:b/>
          <w:bCs/>
          <w:sz w:val="24"/>
          <w:szCs w:val="24"/>
          <w:lang w:eastAsia="ru-RU"/>
        </w:rPr>
        <w:t>Способы взаимодействия с должником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1. При совершении действий, направленных на возврат просроченной задолженности, кредитор или лицо, действующее от его имени и (или) в его интересах, вправе взаимодействовать с должником, используя: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личные встречи, телефонные переговоры (непосредственное взаимодействие);</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телеграфные сообщения, текстовые, голосовые и иные сообщения, передаваемые по сетям электросвязи, в том числе подвижной радиотелефонной связи;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почтовые отправления по месту жительства или месту пребывания должника.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Иные, за исключением указанных в части 1 настоящей статьи, способы взаимодействия с должником кредитора или лица, действующего от его имени и (или) в его интересах, могут быть предусмотрены письменным соглашением между должником и кредитором или лицом, действующим от его имени и (или) в его интересах.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Предусмотренное частью 2 настоящей статьи соглашение должно содержать указание на конкретные способы взаимодействия с должником кредитора или лица, действующего от его имени и (или) в его интересах, с учетом требований, предусмотренных частью 2 статьи 6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Должник вправе в любой момент отказаться от исполнения указанного в части 2 настоящей статьи соглашения, сообщив об этом кредитору и (или) лицу, действующему от его имени и (или) в его интересах,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должником способами, предусмотренными соглашением.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Направленное на возврат просроченной задолженности взаимодействие кредитора или лица, действующего от его имени и (или) в его интересах, с любыми третьими лицами, под которыми для целей настоящей статьи понимаются члены семьи должника, родственники, иные проживающие с должником лица, соседи и любые другие физические лица, по инициативе кредитора или лица, действующего от его имени и (или) в его интересах, может осуществляться только при одновременном соблюдении следующих условий:</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имеется согласие должника на осуществление направленного на возврат его просроченной задолженности взаимодействия с третьим лицом;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третьим лицом не выражено несогласие на осуществление с ним взаимодействия.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6. Согласие, указанное в пункте 1 части 5 настоящей статьи, должно быть дано в письменной форме в виде отдельного документа, содержащее в том числе согласие должника на обработку его персональных данных.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7. Должник в любое время вправе отозвать согласие, указанное в пункте 1 части 5 настоящей статьи, сообщив об этом кредитору или лицу, действующему от его имени и (или) в его интересах,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 </w:t>
      </w:r>
      <w:r w:rsidRPr="00293E57">
        <w:rPr>
          <w:rFonts w:ascii="Times New Roman" w:eastAsia="Times New Roman" w:hAnsi="Times New Roman" w:cs="Times New Roman"/>
          <w:sz w:val="24"/>
          <w:szCs w:val="24"/>
          <w:lang w:eastAsia="ru-RU"/>
        </w:rPr>
        <w:lastRenderedPageBreak/>
        <w:t>действующему от его имени и (или) в его интересах.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третьим лицом.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8. Положения частей 5 - 6 настоящей статьи не применяются к случаям, предусмотренным частью 3 статьи 6 настоящего Федерального закона, касающимся взаимодействия: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кредитора (цедента) с другим лицом (цессионарием) при переходе к такому лицу права требования и в ходе переговоров об уступке права требования;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кредитора с другим лицом (агентом) при заключении с ним договора, предусматривающего осуществление действий, направленных на возврат просроченной задолженности, или наделении его соответствующими полномочиями путем выдачи доверенности, а также в ходе переговоров о заключении договора или выдаче доверенности.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9. Предусмотренные настоящей статьей, а также статьями 5 - 10 настоящего Федерального закона правила осуществления действий, направленных на возврат просроченной задолженности, применяются при осуществлении взаимодействия с любым третьим лицом.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10. Требования к организации взаимодействия между должником и кредитором или лицом, действующим от его имени и (или) в его интересах, установленные настоящей статьей, а также статьями 5 - 10 настоящего Федерального закона, подлежат применению при взаимодействии кредитора или лица, действующего от его имени и (или) в его интересах, с физическим лицом, предоставившим обеспечение исполнения денежного обязательства должника.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5. </w:t>
      </w:r>
      <w:r w:rsidRPr="00293E57">
        <w:rPr>
          <w:rFonts w:ascii="Times New Roman" w:eastAsia="Times New Roman" w:hAnsi="Times New Roman" w:cs="Times New Roman"/>
          <w:b/>
          <w:bCs/>
          <w:sz w:val="24"/>
          <w:szCs w:val="24"/>
          <w:lang w:eastAsia="ru-RU"/>
        </w:rPr>
        <w:t>Ограничения использования отдельных способов взаимодействия с должником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Взаимодействие с должником, направленное на возврат просроченной задолженности, способами, предусмотренными пунктами 1 и 2 части 1 статьи 4 настоящего Федерального закона, вправе осуществлять только:</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кредитор, в том числе новый кредитор, при переходе к нему прав требования (с учетом ограничений, предусмотренных частью 2 настоящей статьи);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лицо, действующее от имени и (или) в интересах кредитора, только в том случае, если оно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Новый кредитор, к которому перешло право требования, возникшее из договора потребительского кредита (займа), вправе осуществлять с должником взаимодействие, направленное на возврат просроченной задолженности, способами, предусмотренными пунктами 1 и 2 части 1 статьи 4 настоящего Федерального закона, только если такой новый кредитор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за исключением случаев, когда должник ранее отказался от взаимодействия (статья 8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3. Ограничения, предусмотренные частью 2 настоящей статьи, не применяются в отношении государственных органов, органов местного самоуправления и государственной корпорации "Агентство по страхованию вкладов" в случае перехода к ним права требования к должнику.</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Привлечение к взаимодействию с должником лиц, имеющих неснятую или непогашенную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 не допускается.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Привлечение к взаимодействию с должником на территории Российской Федерации лиц, находящихся за пределами территории Российской Федерации, а также иных лиц для осуществления взаимодействия с должником с использованием международной телефонной связи или передачи из-за пределов территории Российской Федерации телеграфных сообщений, текстовых, голосовых и иных сообщений, передаваемых по сетям электросвязи, в том числе подвижной радиотелефонной связи, не допускается.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6. </w:t>
      </w:r>
      <w:r w:rsidRPr="00293E57">
        <w:rPr>
          <w:rFonts w:ascii="Times New Roman" w:eastAsia="Times New Roman" w:hAnsi="Times New Roman" w:cs="Times New Roman"/>
          <w:b/>
          <w:bCs/>
          <w:sz w:val="24"/>
          <w:szCs w:val="24"/>
          <w:lang w:eastAsia="ru-RU"/>
        </w:rPr>
        <w:t>Общие требования к осуществлению действий, направленных на возврат просроченной задолженности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При осуществлении действий, направленных на возврат просроченной задолженности, кредитор или лицо, действующее от его имени и (или) в его интересах, обязаны действовать добросовестно и разумно.</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Не допускаются направленные на возврат просроченной задолженности действия кредитора или лица, действующего от его имени и (или) в его интересах, связанные в том числе с:</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применением к должнику и иным лицам физической силы либо угрозой ее применения, угрозой убийством или причинения вреда здоровью;</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уничтожением или повреждением имущества либо угрозой таких уничтожения или повреждения;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применением методов, опасных для жизни и здоровья людей;</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оказанием психологического давления на должника и иных лиц, использованием выражений и совершением иных действий, унижающих честь и достоинство должника и иных лиц;</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введением должника и иных лиц в заблуждение относительно:</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а) правовой природы и размера неисполненного обязательства, причин его неисполнения должником, сроков исполнения обязательства;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б) передачи вопроса о возврате просроченной задолженности на рассмотрение суда, последствий неисполнения обязательства для должника и иных лиц, возможности применения к должнику мер административного и уголовно-процессуального воздействия и уголовного преследования;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в) принадлежности кредитора или лица, действующего от его имени и (или) в его интересах, к органам государственной власти и органам местного самоуправления;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6) любым другим неправомерным причинением вреда должнику и иным лицам или злоупотреблением правом.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Если иное не предусмотрено федеральным законом, кредитор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Согласие, указанное в части 3 настоящей статьи, должно быть дано в виде согласия должника на обработку его персональных данных в письменной форме в виде отдельного документа.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Вне зависимости от наличия согласия должника кредитор вправе передавать сведения, указанные в части 3 настоящей статьи, при заключении договора и в ходе переговоров о заключении договора, предусматривающего уступку права требования, передачу права требования в залог, осуществление действий, направленных на возврат просроченной задолженности, или наделении соответствующими полномочиями путем выдачи доверенности только в случае, если сведения передаются Центральному банку Российской Федерации (Банку России), государственной корпорации "Агентство по страхованию вкладов", акционерному обществу "Единый институт развития в жилищной сфере" и его организациям, предусмотренным статьей 3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управляющим компаниям инвестиционных фондов, паевых инвестиционных фондов и негосударственных пенсионных фондов, кредитным организациям, специализированным обществам, ипотечным агентам и лицам,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6. Лица, получившие сведения, указанные в части 3 настоящей статьи, в ходе переговоров о заключении договора или выдаче доверенности, обязаны сохранять их конфиденциальность и в том случае, если они не будут впоследствии осуществлять действия, направленные на возврат просроченной задолженности соответствующих физических лиц. Если в ходе переговоров о заключении договора или выдаче доверенности сторона получает сведения, которые передаются ей другой стороной в качестве конфиденциальных, она обязана не раскрывать эти сведения и не использовать их ненадлежащим образом для своих целей независимо от того, будет ли заключен договор. При нарушении этой обязанности лицо обязано возместить должнику убытки, причиненные в результате раскрытия конфиденциальных сведений или использования их для своих целей.</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7. Должник в любое время вправе отозвать согласие, указанное в части 3 настоящей статьи, сообщив об этом лицу,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В случае получения такого уведомления кредитор и (или) лицо, действующее от его имени и (или) в его интересах, не вправе передавать (сообщать) третьим лицам сведения о должнике, просроченной задолженности и ее взыскании и любые другие персональные данные должника, если иное не предусмотрено федеральным законом.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8. Вне зависимости от наличия согласия должника, предусмотренного частью 3 настоящей статьи, раскрытие сведений о должнике, просроченной задолженности и ее взыскании и любых других персональных данных должника неограниченному кругу лиц,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 не допускается.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9. В случае привлечения кредитором другого лица для осуществления от его имени и (или) в его интересах направленного на возврат просроченной задолженности взаимодействия с должником способами, предусмотренными пунктами 1 и 2 части 1 статьи 4 настоящего Федерального закона, кредитор не вправе по своей инициативе самостоятельно осуществлять взаимодействие с должником указанными способами.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10. Кредитор не вправе привлекать одновременно двух и более лиц для осуществления от его имени и (или) в его интересах направленного на возврат просроченной задолженности взаимодействия с должником способами, предусмотренными пунктами 1 и 2 части 1 статьи 4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7. </w:t>
      </w:r>
      <w:r w:rsidRPr="00293E57">
        <w:rPr>
          <w:rFonts w:ascii="Times New Roman" w:eastAsia="Times New Roman" w:hAnsi="Times New Roman" w:cs="Times New Roman"/>
          <w:b/>
          <w:bCs/>
          <w:sz w:val="24"/>
          <w:szCs w:val="24"/>
          <w:lang w:eastAsia="ru-RU"/>
        </w:rPr>
        <w:t>Условия осуществления отдельных способов взаимодействия с должником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взаимодействие с должником способами, предусмотренными пунктом 1 части 1 статьи 4 настоящего Федерального закона (непосредственное взаимодействие):</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со дня признания обоснованным заявления о признании гражданина банкротом и введения реструктуризации его долгов или признания должника банкротом;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с должником с момента получения документов, подтверждающих наличие оснований, свидетельствующих, что он:</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а) является лицом, лишенным дееспособности, ограниченным в дееспособности, в том числе по основаниям, предусмотренным пунктом 1 статьи 30 Гражданского кодекса Российской Федерации;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б) находится на излечении в стационарном лечебном учреждении;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в) является инвалидом первой группы;</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г) является несовершеннолетним лицом (кроме эмансипированного).</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В случае непредставления документов, подтверждающих наличие оснований, предусмотренных пунктом 2 части 1 настоящей статьи, их наличие считается неподтвержденным.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По инициативе кредитора или лица, действующего от его имени и (или) в его интересах, не допускается непосредственное взаимодействие с должником: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 известным кредитору и (или) лицу, действующему от его имени и (или) в его интересах;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2) посредством личных встреч более одного раза в неделю;</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посредством телефонных переговоров:</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а) более одного раза в сутки;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б) более двух раз в неделю;</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в) более восьми раз в месяц.</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В начале каждого случая непосредственного взаимодействия по инициативе кредитора или лица, действующего от его имени и (или) в его интересах, должнику должны быть сообщены:</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фамилия, имя и отчество (при наличии) физического лица, осуществляющего такое взаимодействие;</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фамилия, имя и отчество (при наличии) либо наименование кредитора, а также лица, действующего от его имени и (или) в его интересах.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взаимодействие с должником посредством телеграфных сообщений, текстовых, голосовых и иных сообщений, передаваемых по сетям электросвязи, в том числе подвижной радиотелефонной связи: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 известному кредитору и (или) лицу, действующему от его имени и (или) в его интересах;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общим числом: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а) более двух раз в сутки;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б) более четырех раз в неделю;</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в) более шестнадцати раз в месяц.</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6. В телеграфных сообщениях, текстовых, голосовых и иных сообщениях, передаваемых по сетям электросвязи, в том числе подвижной радиотелефонной связи, в целях возврата просроченной задолженности, должнику должны быть сообщены:</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фамилия, имя и отчество (при наличии) либо наименование кредитора, а также лица, действующего от его имени и (или) в его интересах;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сведения о факте наличия просроченной задолженности (без указания ее размера и структуры);</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номер контактного телефона кредитора, а также лица, действующего от его имени и (или) в его интересах.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7. Во всех сообщениях, направляемых должнику кредитором или лицом, действующим от его имени и (или) в его интересах, в целях возврата просроченной задолженности посредством почтовых отправлений по месту жительства или месту пребывания должника, обязательно указываются: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информация о кредиторе, а также лице, действующем от его имени и (или) в его интересах: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а) наименование, основной государственный регистрационный номер, идентификационный номер налогоплательщика, место нахождения (для юридического лица), фамилия, имя и отчество (при наличии) (для физического лица), основной государственный регистрационный номер (для индивидуального предпринимателя);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б) почтовый адрес, адрес электронной почты и номер контактного телефона;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в) сведения о договорах и об иных документах, подтверждающих полномочия кредитора, а также лица, действующего от его имени и (или) в его интересах;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фамилия, имя и отчество (при наличии) и должность лица, подписавшего сообщение;</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сведения о договорах и об иных документах, являющихся основанием возникновения права требования к должнику;</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сведения о размере и структуре просроченной задолженности, сроках и порядке ее погашения (в случае, если к новому кредитору перешли права требования прежнего кредитора в части, указывается объем перешедших к кредитору прав требования);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реквизиты банковского счета, на который могут быть зачислены денежные средства, направленные на погашение просроченной задолженности.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8. Весь текст в сообщениях, направляемых должнику посредством почтовых отправлений, и в прилагающихся к ним документах должен быть отображен четким, хорошо читаемым шрифтом.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9. Кредитору или лицу, действующему от его имени и (или) в его интересах,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 выделенные на основании заключенного между кредитором или лицом, действующим от его имени и (или) в его интересах, и оператором связи договора об оказании услуг телефонной связи. При этом запрещается скрывать информацию о номере контактного телефона, с которого осуществляется звонок или направляется сообщение должнику, либо об адресе электронной почты, с которой направляется сообщение, либо об отправителе электронного сообщения.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10. Взаимодействие с должником должно осуществляться на русском языке или на языке, на котором составлен договор или иной документ, на основании которого возникла просроченная задолженность.</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11. Положения, предусмотренные пунктами 2 и 3 части 3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отношении каждого самостоятельного обязательства должника.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12. Положения, предусмотренные пунктом 2 части 5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отношении каждого самостоятельного обязательства должника.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13. Должник и кредитор вправе, в том числе при проведении переговоров о реструктуризации просроченной задолженности, заключить соглашение, предусматривающее частоту взаимодействия с должником по инициативе кредитора или лица, действующего от его имени и (или) в его интересах, отличную от предусмотренной частями 3 и 5 настоящей статьи. К порядку заключения соглашения и отказа от него применяются части 2 - 4 статьи 4 настоящего Федерального закона. Условия такого соглашения не могут умалять человеческое достоинство должника.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8. </w:t>
      </w:r>
      <w:r w:rsidRPr="00293E57">
        <w:rPr>
          <w:rFonts w:ascii="Times New Roman" w:eastAsia="Times New Roman" w:hAnsi="Times New Roman" w:cs="Times New Roman"/>
          <w:b/>
          <w:bCs/>
          <w:sz w:val="24"/>
          <w:szCs w:val="24"/>
          <w:lang w:eastAsia="ru-RU"/>
        </w:rPr>
        <w:t>Ограничение или прекращение взаимодействия с должником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Должник вправе направить кредитору и (или) лицу, действующему от его имени и (или) в его интересах, заявление, касающееся взаимодействия с должником способами, предусмотренными пунктами 1 и 2 части 1 статьи 4 настоящего Федерального закона, с указанием 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осуществление взаимодействия только через указанного должником представителя;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отказ от взаимодействия.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Форма указанного в части 1 настоящей статьи заявления утверждается уполномоченным органом. Такое заявление должно быть направлено через нотариуса или по почте заказным письмом с уведомлением о вручении либо путем вручения заявления под расписку.</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Заявление должника о том, что взаимодействие будет осуществляться только через указанного им представителя, должно содержать фамилию, имя и отчество (при наличии) представителя должника, номер его контактного телефона, почтовый адрес и адрес электронной почты.</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В качестве представителя должника, предусмотренного частью 3 настоящей статьи, может выступать только адвокат.</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В случае получения указанного в части 1 настоящей статьи заявления кредитор или лицо, действующее от его имени и (или) в его интересах, вправе по собственной инициативе осуществлять взаимодействие только с указанным в частях 3 и 4 настоящей статьи представителем.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6. Заявление должника об отказе от взаимодействия может быть направлено кредитору и (или) лицу, действующему от его имени и (или) в его интересах, не ранее чем через четыре месяца с даты возникновения просрочки исполнения должником обязательства. Заявление должника об отказе от взаимодействия, направленное им до истечения указанного срока, считается недействительным.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7. В случае получения заявления должника об отказе от взаимодействия по истечении срока, указанного в части 6 настоящей статьи, кредитор или лицо, действующее от его имени и (или) в его интересах, не вправе по собственной инициативе осуществлять </w:t>
      </w:r>
      <w:r w:rsidRPr="00293E57">
        <w:rPr>
          <w:rFonts w:ascii="Times New Roman" w:eastAsia="Times New Roman" w:hAnsi="Times New Roman" w:cs="Times New Roman"/>
          <w:sz w:val="24"/>
          <w:szCs w:val="24"/>
          <w:lang w:eastAsia="ru-RU"/>
        </w:rPr>
        <w:lastRenderedPageBreak/>
        <w:t>взаимодействие с должником способами, предусмотренными пунктами 1 и 2 части 1 статьи 4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8. В случае принятия судебного акта о взыскании просроченной задолженности с даты его вступления в законную силу действие заявления должника об отказе от взаимодействия и связанных с ним ограничений, предусмотренных частью 7 настоящей статьи, приостанавливается на два месяца. В течение указанного срока допускается осуществление направленного на возврат просроченной задолженности взаимодействия с должником с соблюдением иных ограничений, предусмотренных настоящим Федеральным законом. В случае, если до дня вступления в законную силу судебного акта о взыскании просроченной задолженности заявление должника об отказе от взаимодействия не направлялось, он вправе направить такое заявление в порядке, предусмотренном настоящей статьей, по истечении одного месяца со дня вступления в законную силу судебного акта о взыскании просроченной задолженности.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9. Должник в любое время вправе отменить свое заявление, указанное в части 1 настоящей статьи, путем уведомления об этом соответствующего лица, которому было направлено указанное заявление, способом, предусмотренным договором (при его наличии), или путем направления уведомления по почте заказным письмом с уведомлением о вручении либо путем вручения уведомления под расписку.</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10. В отношении должника, находящегося под попечительством и ограниченного в дееспособности, заявление, указанное в части 1 настоящей статьи, может быть подано его попечителем.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11. В случае получения кредитором или лицом, действующим от его имени и (или) в его интересах, заявления, указанного в части 1 настоящей статьи, с нарушением требований настоящей статьи кредитор или лицо, действующее от его имени и (или) в его интересах, обязаны разъяснить должнику порядок оформления такого заявления должника путем направления соответствующих сведений способом, предусмотренным договором (при его наличии), или по почте заказным письмом с уведомлением о вручении либо путем вручения под расписку в срок не позднее десяти рабочих дней со дня получения такого заявления должника.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12. Указанное в части 1 настоящей статьи заявление предусматривает ограничение или прекращение взаимодействия с должником соответствующего лица, которому направлено заявление, применительно к каждому указанному в таком заявлении самостоятельному обязательству, срок исполнения которого наступил.</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13. В случае направления должником заявления кредитору последний не вправе привлекать другое лицо для осуществления с должником взаимодействия по указанному в таком заявлении обязательству без учета предусмотренных в заявлении ограничения или отказа должника от взаимодействия.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9. </w:t>
      </w:r>
      <w:r w:rsidRPr="00293E57">
        <w:rPr>
          <w:rFonts w:ascii="Times New Roman" w:eastAsia="Times New Roman" w:hAnsi="Times New Roman" w:cs="Times New Roman"/>
          <w:b/>
          <w:bCs/>
          <w:sz w:val="24"/>
          <w:szCs w:val="24"/>
          <w:lang w:eastAsia="ru-RU"/>
        </w:rPr>
        <w:t>Уведомление должника о привлечении иного лица для осуществления взаимодействия с должником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1. Кредитор в течение тридцати рабочих дней с даты привлечения иного лица для осуществления с должником взаимодействия, направленного на возврат просроченной задолженности, обязан уведомить об этом должника путем направления соответствующего уведомления по почте заказным письмом с уведомлением о вручении </w:t>
      </w:r>
      <w:r w:rsidRPr="00293E57">
        <w:rPr>
          <w:rFonts w:ascii="Times New Roman" w:eastAsia="Times New Roman" w:hAnsi="Times New Roman" w:cs="Times New Roman"/>
          <w:sz w:val="24"/>
          <w:szCs w:val="24"/>
          <w:lang w:eastAsia="ru-RU"/>
        </w:rPr>
        <w:lastRenderedPageBreak/>
        <w:t>или путем вручения уведомления под расписку либо иным способом, предусмотренным соглашением между кредитором и должником.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В уведомлении должны быть указаны предусмотренные частью 7 статьи 7 настоящего Федерального закона сведения о лице, указанном в части 1 настоящей статьи.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10. </w:t>
      </w:r>
      <w:r w:rsidRPr="00293E57">
        <w:rPr>
          <w:rFonts w:ascii="Times New Roman" w:eastAsia="Times New Roman" w:hAnsi="Times New Roman" w:cs="Times New Roman"/>
          <w:b/>
          <w:bCs/>
          <w:sz w:val="24"/>
          <w:szCs w:val="24"/>
          <w:lang w:eastAsia="ru-RU"/>
        </w:rPr>
        <w:t>Ответы на обращения должника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Кредитор и лицо, действующее от его имени и (или) в его интересах, обязаны ответить на обращение должника по содержащимся в таком обращении вопросам, касающимся просроченной задолженности и ее взыскания, не позднее тридцати дней со дня получения такого обращения.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11. </w:t>
      </w:r>
      <w:r w:rsidRPr="00293E57">
        <w:rPr>
          <w:rFonts w:ascii="Times New Roman" w:eastAsia="Times New Roman" w:hAnsi="Times New Roman" w:cs="Times New Roman"/>
          <w:b/>
          <w:bCs/>
          <w:sz w:val="24"/>
          <w:szCs w:val="24"/>
          <w:lang w:eastAsia="ru-RU"/>
        </w:rPr>
        <w:t>Гражданско-правовая ответственность кредитора и лица, действующего от его имени и (или) в его интересах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Кредитор и лицо, действующее от его имени и (или) в его интересах, обязаны возместить убытки и компенсировать моральный вред, причиненные их неправомерными действиями должнику и иным лицам.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Глава 3. </w:t>
      </w:r>
      <w:r w:rsidRPr="00293E57">
        <w:rPr>
          <w:rFonts w:ascii="Times New Roman" w:eastAsia="Times New Roman" w:hAnsi="Times New Roman" w:cs="Times New Roman"/>
          <w:b/>
          <w:bCs/>
          <w:sz w:val="24"/>
          <w:szCs w:val="24"/>
          <w:lang w:eastAsia="ru-RU"/>
        </w:rPr>
        <w:t>Условия осуществления деятельности юридическим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12. </w:t>
      </w:r>
      <w:r w:rsidRPr="00293E57">
        <w:rPr>
          <w:rFonts w:ascii="Times New Roman" w:eastAsia="Times New Roman" w:hAnsi="Times New Roman" w:cs="Times New Roman"/>
          <w:b/>
          <w:bCs/>
          <w:sz w:val="24"/>
          <w:szCs w:val="24"/>
          <w:lang w:eastAsia="ru-RU"/>
        </w:rPr>
        <w:t>Включение сведений о юридическом лице, осуществляющем деятельность по возврату просроченной задолженности в качестве основного вида деятельности, в государственный реестр</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Юридическое лицо приобретает права и обязанности, предусмотренные настоящим Федеральным законом для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со дня внесения сведений о нем в государственный реестр и утрачивает такие права и обязанности со дня исключения сведений о юридическом лице из государственного реестра, если иное не предусмотрено настоящей главой.</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Сведения о юридическом лице, соответствующем требованиям, установленным настоящим Федеральным законом, вносятся в государственный реестр в течение двадцати рабочих дней со дня представления юридическим лицом (далее - заявитель) в уполномоченный орган следующих документов и сведений:</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заявление о внесении сведений о юридическом лице в государственный реестр, подписанное руководителем юридического лица или уполномоченным им лицом, с указанием его фамилии, имени, отчества (при наличии), места жительства и номеров контактных телефонов;</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копии учредительных документов;</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выписка из единого государственного реестра юридических лиц, полученная не ранее чем за 30 дней до даты представления документов;</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сведения об учредителях (участниках), органах и работниках юридического лица по форме, утвержденной уполномоченным органом;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5) документы, содержащие сведения о размере чистых активов юридического лица, с приложением бухгалтерской отчетности, составленной на последнюю отчетную дату, предшествующую дате представления документов;</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6) копия договора обязательного страхования ответственности за причинение убытков должнику при осуществлении деятельности по возврату просроченной задолженности;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7) копии документов, подтверждающих наличие необходимых оборудования и программного обеспечения, соответствующих требованиям, установленным уполномоченным органом;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8) копии документов, подтверждающих владение сайтом в информационно-телекоммуникационной сети "Интернет";</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9) выписка из реестра операторов, осуществляющих обработку персональных данных;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10) документ, подтверждающий уплату государственной пошлины.</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Документы, которые органы, предоставляющие государственные услуги, и органы, предоставляющие муниципальные услуги, не вправе требовать от заявителя в соответствии с Федеральным законом от 27 июля 2010 года N 210-ФЗ "Об организации предоставления государственных и муниципальных услуг", заявитель вправе представить по собственной инициативе.</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В заявлении о внесении сведений о юридическом лице в государственный реестр декларируется соответствие юридического лица требованиям, установленным подпунктами 5, 10 и 11 части 1 статьи 13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Уполномоченный орган при рассмотрении заявления о внесении сведений о юридическом лице в государственный реестр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если заявителем не представлена указанная выписка по собственной инициативе.</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6.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7. Уполномоченный орган при отсутствии установленных статьей 15 настоящего Федерального закона оснований для отказа во внесении сведений о юридическом лице в государственный реестр вносит сведения о юридическом лице в государственный реестр и выдает заявителю свидетельство о внесении сведений о юридическом лице в государственный реестр.</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8. Форма свидетельства о внесении сведений о юридическом лице в государственный реестр устанавливается уполномоченным органом.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9. Информация о включении юридического лица в государственный реестр размещается на официальном сайте такого юридического лица в информационно-телекоммуникационной сети "Интернет".</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 xml:space="preserve">Статья 13. </w:t>
      </w:r>
      <w:r w:rsidRPr="00293E57">
        <w:rPr>
          <w:rFonts w:ascii="Times New Roman" w:eastAsia="Times New Roman" w:hAnsi="Times New Roman" w:cs="Times New Roman"/>
          <w:b/>
          <w:bCs/>
          <w:sz w:val="24"/>
          <w:szCs w:val="24"/>
          <w:lang w:eastAsia="ru-RU"/>
        </w:rPr>
        <w:t>Требования к юридическому лицу, осуществляющему деятельность по возврату просроченной задолженности в качестве основного вида деятельности, включенному в государственный реестр, его учредителям (участникам), органам и работникам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Юридическим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может являться только лицо, государственная регистрация которого осуществлена в установленном порядке на территории Российской Федерации: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зарегистрированное в форме хозяйственного общества;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учредительные документы которого содержат указание на осуществление юридическим лицом деятельности по возврату просроченной задолженности в качестве основного вида деятельности;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размер чистых активов которого, рассчитанный на основании бухгалтерской (финансовой) отчетности на последнюю отчетную дату, составляет не менее десяти миллионов рублей;</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заключившее договор обязательного страхования ответственности за причинение убытков должнику при осуществлении деятельности по возврату просроченной задолженности со страховой суммой не менее десяти миллионов рублей в год;</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в отношении которого не принято решение о ликвидации или о введении процедуры, применяемой в деле о банкротстве;</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6) обладающее оборудованием, программным обеспечением, соответствующим требованиям, установленным уполномоченным органом;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7) владеющее сайтом в информационно-телекоммуникационной сети "Интернет", электронный адрес которого включает доменное имя, права на которое принадлежат этому юридическому лицу;</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8) включенное в реестр операторов, осуществляющих обработку персональных данных, в порядке, предусмотренном Федеральным законом от 27 июля 2006 года N 152-ФЗ "О персональных данных";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9) которое в течение трех предшествующих лет не исключалось из государственного реестра (за исключением случаев добровольного исключения по заявлению юридического лица);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10) которое не имеет денежного обязательства, не исполненного в течение более тридцати рабочих дней со дня вступления в законную силу судебного акта о взыскании просроченной задолженности;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11) учредители (участники), члены совета директоров (наблюдательного совета), члены коллегиального исполнительного органа, единоличный исполнительный орган которого соответствуют требованиям, предусмотренным частями 2 - 3 настоящей статьи, и работники которого соответствуют требованиям, предусмотренным частью 4 настоящей статьи.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2. Физическое лицо, имеющее неснятую или непогашенную судимость за преступление в сфере экономики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получать право распоряжения 10 и более процентами голосов, приходящихся на голосующие акции (доли), составляющие уставный капитал такого лица.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получило право распоряжения 10 и более процентами голосов, приходящихся на голосующие акции (доли), составляющие уставный капитал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обязано направить уведомление такому лицу и в уполномоченный орган в порядке и сроки, которые установлены нормативными правовыми актами уполномоченного органа.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Членом совета директоров (наблюдательного совета), членом коллегиального исполнительного органа, единоличным исполнительным органом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не может быть назначено лицо:</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которое осуществляло функции единоличного исполнительного органа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во время совершения нарушений, за которые юридическое лицо было исключено из государственного реестра;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в отношении которого не истек срок, в течение которого лицо считается подвергнутым административному наказанию в виде дисквалификации;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имеющее неснятую или непогашенную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в отношении которого в течение трех лет, предшествующих назначению, было вынесено решение суда об отстранении от исполнения обязанностей арбитражного управляющего;</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5) которое в течение трех лет, предшествующих назначению, было исключено из саморегулируемой организации арбитражных управляющих в связи с нарушением Федерального закона от 26 октября 2002 года N 127-ФЗ "О несостоятельности (банкротстве)", других федеральных законов, иных нормативных правовых актов </w:t>
      </w:r>
      <w:r w:rsidRPr="00293E57">
        <w:rPr>
          <w:rFonts w:ascii="Times New Roman" w:eastAsia="Times New Roman" w:hAnsi="Times New Roman" w:cs="Times New Roman"/>
          <w:sz w:val="24"/>
          <w:szCs w:val="24"/>
          <w:lang w:eastAsia="ru-RU"/>
        </w:rPr>
        <w:lastRenderedPageBreak/>
        <w:t>Российской Федерации, федеральных стандартов, стандартов и правил профессиональной деятельности;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6) в отношении которого в течение трех лет, предшествующих назначению, судом было вынесено определение о неприменении в отношении его правила об освобождении от исполнения обязательств при банкротстве;</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7) которое в течение трех лет, предшествующих назначению, допускало неисполнение вступившего в законную силу судебного акта о взыскании задолженности на срок более тридцати рабочих дней.</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С момента наступления обстоятельств, указанных в части 4 настоящей статьи, полномочия действующего члена совета директоров (наблюдательного совета), члена коллегиального исполнительного органа, единоличного исполнительного органа прекращаются.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6. Работником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к функциям которого отнесено непосредственное взаимодействие с должником, не может являться лицо, не соответствующее требованиям, предусмотренным частями 4 и 5 статьи 5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14. </w:t>
      </w:r>
      <w:r w:rsidRPr="00293E57">
        <w:rPr>
          <w:rFonts w:ascii="Times New Roman" w:eastAsia="Times New Roman" w:hAnsi="Times New Roman" w:cs="Times New Roman"/>
          <w:b/>
          <w:bCs/>
          <w:sz w:val="24"/>
          <w:szCs w:val="24"/>
          <w:lang w:eastAsia="ru-RU"/>
        </w:rPr>
        <w:t>Ведение государственного реестра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Ведение государственного реестра, в том числе внесение сведений о юридическом лице в государственный реестр и изменение таких сведений, а также исключение сведений о юридическом лице из государственного реестра осуществляется уполномоченным органом в соответствии с настоящим Федеральным законом и установленным уполномоченным органом порядком ведения государственного реестра.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Государственный реестр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Ведение государственного реестра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Сведения, содержащиеся в государственном реестре, являются открытыми и общедоступными и размещаются на официальном сайте уполномоченного органа в информационно-телекоммуникационной сети "Интернет".</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За внесение сведений о юридическом лице в государственный реестр, выдачу дубликата свидетельства о внесении сведений о юридическом лице в государственный реестр взимается государственная пошлина в соответствии с законодательством Российской Федерации о налогах и сборах.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15. </w:t>
      </w:r>
      <w:r w:rsidRPr="00293E57">
        <w:rPr>
          <w:rFonts w:ascii="Times New Roman" w:eastAsia="Times New Roman" w:hAnsi="Times New Roman" w:cs="Times New Roman"/>
          <w:b/>
          <w:bCs/>
          <w:sz w:val="24"/>
          <w:szCs w:val="24"/>
          <w:lang w:eastAsia="ru-RU"/>
        </w:rPr>
        <w:t>Отказ во внесении сведений о юридическом лице в государственный реестр</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1. Во внесении сведений о юридическом лице в государственный реестр может быть отказано по следующим основаниям: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несоответствие информации и документов, представленных в уполномоченный орган для внесения в государственный реестр, требованиям настоящего Федерального закона и принятых в соответствии с ним нормативных правовых актов;</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представление неполного комплекта документов, предусмотренных настоящим Федеральным законом и необходимых для внесения в государственный реестр, либо документов, содержащих недостоверную информацию;</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несоответствие юридического лица, его органов, учредителей (участников) или работников требованиям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наличие в государственном реестре полного и (или) сокращенного наименования (фирменного наименования), совпадающего с полным и (или) сокращенным наименованием (фирменным наименованием) заявителя или сходного с ним до степени смешения, при условии, что такие сведения были внесены в единый государственный реестр юридических лиц ранее сведений о заявителе;</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наличие в полном и (или) сокращенном наименовании (фирменном наименовании) заявителя сходства с полным и (или) сокращенным наименованием органа государственной власти.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Решение об отказе во внесении сведений о юридическом лице в государственный реестр должно содержать мотивированное обоснование этого отказа с указанием всех причин, послуживших основанием для отказа. Решение об отказе во внесении сведений о юридическом лице в государственный реестр сообщается заявителю в письменной форме не позднее чем через десять рабочих дней со дня получения уполномоченным органом документов и сведений, указанных в части 2 статьи 12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Отказ во внесении сведений о юридическом лице в государственный реестр, а также непринятие уполномоченным органом в установленный срок соответствующего решения может быть обжаловано в арбитражный суд.</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Отказ во внесении сведений о юридическом лице в государственный реестр не является препятствием для повторной подачи заявления о внесении сведений о юридическом лице в государственный реестр. Повторная подача такого заявления и принятие по нему решения осуществляются в порядке, предусмотренном настоящим Федеральным законом.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16. </w:t>
      </w:r>
      <w:r w:rsidRPr="00293E57">
        <w:rPr>
          <w:rFonts w:ascii="Times New Roman" w:eastAsia="Times New Roman" w:hAnsi="Times New Roman" w:cs="Times New Roman"/>
          <w:b/>
          <w:bCs/>
          <w:sz w:val="24"/>
          <w:szCs w:val="24"/>
          <w:lang w:eastAsia="ru-RU"/>
        </w:rPr>
        <w:t>Исключение сведений о юридическом лице из государственного реестра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Исключение сведений о юридическом лице из государственного реестра осуществляется уполномоченным органом по следующим основаниям: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подача соответствующего заявления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 форме, установленной уполномоченным органом. Вместе с заявлением юридического лица об исключении сведений о нем из государственного реестра в уполномоченный орган должен быть представлен отчет, предусмотренный пунктом 7 статьи 17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2) принятие решения о ликвидации юридического лица;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введение процедуры, применяемой в деле о банкротстве;</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однократное грубое нарушение требований настоящего Федерального закона, повлекшее причинение вреда жизни, здоровью или имуществу должника или иных лиц.</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Исключение сведений о юридическом лице из государственного реестра может осуществляться уполномоченным органом на основании решения уполномоченного органа в случае неоднократного в течение года: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неисполнения предписаний уполномоченного органа, выданных в соответствии с настоящим Федеральным законом;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нарушения требований настоящего Федерального закона, за исключением предусмотренных пунктом 4 части 1 настоящей статьи.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В случае поступления в уполномоченный орган заявления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об исключении сведений о нем из государственного реестра уполномоченный орган принимает решение об исключении сведений о юридическом лице из государственного реестра в течение тридцати рабочих дней со дня получения соответствующего заявления.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С момента направления юридическим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в уполномоченный орган заявления об исключении сведений о нем из государственного реестра и до принятия уполномоченным органом решения по указанному заявлению такое юридическое лицо не вправе осуществлять деятельность, которую в соответствии с настоящим Федеральным законом может осуществлять только лицо, обладающее соответствующим статусом.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Уполномоченный орган отказывает в исключении сведений из государственного реестра в соответствии с пунктом 1 части 1 настоящей статьи в случае наличия оснований для исключения сведений из государственного реестра, предусмотренных пунктом 3 части 1 и частью 2 настоящей статьи.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6. Исключение сведений из государственного реестра по основаниям, не предусмотренным частями 1 и 2 настоящей статьи, не допускается.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7. Лицо считается исключенным из государственного реестра со дня принятия уполномоченным органом решения об исключении сведений о юридическом лице из государственного реестра.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8. Решение об исключении или об отказе в исключении сведений о юридическом лице из государственного реестра может быть обжаловано в арбитражный суд.</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9. Информация об исключении юридического лица из государственного реестра размещается на официальном сайте такого юридического лица в информационно-телекоммуникационной сети "Интернет" в течение трех рабочих дней со дня принятия уполномоченным органом решения об исключении сведений о юридическом лице из государственного реестра.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10. В случае исключения из государственного реестра юридическое лицо в течение пяти рабочих дней направляет в уполномоченный орган свидетельство о внесении сведений о юридическом лице в государственный реестр.</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17. </w:t>
      </w:r>
      <w:r w:rsidRPr="00293E57">
        <w:rPr>
          <w:rFonts w:ascii="Times New Roman" w:eastAsia="Times New Roman" w:hAnsi="Times New Roman" w:cs="Times New Roman"/>
          <w:b/>
          <w:bCs/>
          <w:sz w:val="24"/>
          <w:szCs w:val="24"/>
          <w:lang w:eastAsia="ru-RU"/>
        </w:rPr>
        <w:t>Обязанности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обязано:</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соответствовать требованиям, предусмотренным статьей 13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вести перечень работников, имеющих доступ к информации о должниках. При получении работником юридического лица, включенного в государственный реестр, доступа к указанной информации он обязан дать расписку об ознакомлении с положениями настоящего Федерального закона и об обязанности соблюдать конфиденциальность указанной информации в соответствии с частью 3 статьи 6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вести аудиозапись всех случаев непосредственного взаимодействия с должниками и иными лицами, направленного на возврат просроченной задолженности, предупреждать должника и иных лиц о такой записи в начале взаимодействия, а также обеспечивать хранение на электронных носителях аудиозаписей до истечения не менее трех лет с момента осуществления записи;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обеспечивать запись всех текстовых, голосовых и иных сообщений, передаваемых при осуществлении взаимодействия, направленного на возврат просроченной задолженности, по сетям электросвязи, в том числе подвижной радиотелефонной связи, и их хранение до истечения не менее трех лет со дня их осуществления;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обеспечивать хранение всех бумажных документов, составленных и полученных им в ходе осуществления деятельности по возврату просроченной задолженности, в бумажном и электронном виде до истечения не менее трех лет со дня их отправления или получения;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6) информировать уполномоченный орган об изменениях, внесенных в его учредительные документы, в течение тридцати календарных дней со дня государственной регистрации этих изменений;</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7) представлять в уполномоченный орган отчет о деятельности по возврату просроченной задолженности, а также документы и сведения, перечень которых определяется уполномоченным органом. Формы, сроки и периодичность представления указанных документов определяются уполномоченным органом.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Статья 18.</w:t>
      </w:r>
      <w:r w:rsidRPr="00293E57">
        <w:rPr>
          <w:rFonts w:ascii="Times New Roman" w:eastAsia="Times New Roman" w:hAnsi="Times New Roman" w:cs="Times New Roman"/>
          <w:b/>
          <w:bCs/>
          <w:sz w:val="24"/>
          <w:szCs w:val="24"/>
          <w:lang w:eastAsia="ru-RU"/>
        </w:rPr>
        <w:t xml:space="preserve">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установленных настоящим Федеральным законом особенностей организации и проведения проверок.</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Основанием для проведения внеплановой проверки является: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истечение срока исполнения юридическим лицом выданного уполномоченным органом предписания об устранении выявленного нарушения;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поступление в уполномоченный орган сведений о фактах нарушения юридическим лицом требований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поступление в уполномоченный орган сведений о фактах несоответствия юридического лица, его учредителей (участников), органов и работников требованиям, установленным настоящим Федеральным законом;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наличие приказа (распоряжения) руководителя (заместителя руководителя) уполномоченного органа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Предварительное уведомление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 проведении внеплановой выездной проверки по основаниям, указанным в пунктах 2 - 4 части 2 настоящей статьи, не допускается.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19. </w:t>
      </w:r>
      <w:r w:rsidRPr="00293E57">
        <w:rPr>
          <w:rFonts w:ascii="Times New Roman" w:eastAsia="Times New Roman" w:hAnsi="Times New Roman" w:cs="Times New Roman"/>
          <w:b/>
          <w:bCs/>
          <w:sz w:val="24"/>
          <w:szCs w:val="24"/>
          <w:lang w:eastAsia="ru-RU"/>
        </w:rPr>
        <w:t>Решения и предписания уполномоченного органа по результатам проверок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По результатам проверки уполномоченный орган принимает решение:</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о выдаче предписания об устранении выявленного нарушения, если таким нарушением является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а также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lastRenderedPageBreak/>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Решение, предписание уполномоченного органа могут быть оспорены в арбитражном суде в течение трех месяцев со дня вынесения решения, выдачи предписания.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Подача заявления о признании недействительными решения, предписания уполномоченного органа не приостанавливает исполнение решения, предписания, если арбитражным судом не будет вынесено определение о приостановлении исполнения решения, предписания.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20. </w:t>
      </w:r>
      <w:r w:rsidRPr="00293E57">
        <w:rPr>
          <w:rFonts w:ascii="Times New Roman" w:eastAsia="Times New Roman" w:hAnsi="Times New Roman" w:cs="Times New Roman"/>
          <w:b/>
          <w:bCs/>
          <w:sz w:val="24"/>
          <w:szCs w:val="24"/>
          <w:lang w:eastAsia="ru-RU"/>
        </w:rPr>
        <w:t>Участие юридических лиц, осуществляющих деятельность по возврату просроченной задолженности в качестве основного вида деятельности, в некоммерческих организациях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Юридические лица, осуществляющие деятельность по возврату просроченной задолженности в качестве основного вида деятельности, вправе создавать ассоциации (союзы) в соответствии с законодательством Российской Федерации о некоммерческих организациях, в том числе саморегулируемые организации в соответствии с Федеральным законом от 1 декабря 2007 года N 315-ФЗ "О саморегулируемых организациях".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Юридическое лицо, осуществляющее деятельность по возврату просроченной задолженности в качестве основного вида деятельности, вправе быть членом только одной саморегулируемой организации таких юридических лиц.</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Глава 4. </w:t>
      </w:r>
      <w:r w:rsidRPr="00293E57">
        <w:rPr>
          <w:rFonts w:ascii="Times New Roman" w:eastAsia="Times New Roman" w:hAnsi="Times New Roman" w:cs="Times New Roman"/>
          <w:b/>
          <w:bCs/>
          <w:sz w:val="24"/>
          <w:szCs w:val="24"/>
          <w:lang w:eastAsia="ru-RU"/>
        </w:rPr>
        <w:t>Заключительные положения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21. </w:t>
      </w:r>
      <w:r w:rsidRPr="00293E57">
        <w:rPr>
          <w:rFonts w:ascii="Times New Roman" w:eastAsia="Times New Roman" w:hAnsi="Times New Roman" w:cs="Times New Roman"/>
          <w:b/>
          <w:bCs/>
          <w:sz w:val="24"/>
          <w:szCs w:val="24"/>
          <w:lang w:eastAsia="ru-RU"/>
        </w:rPr>
        <w:t>Внесение изменений в Федеральный закон "О микрофинансовой деятельности и микрофинансовых организациях"</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Внести в Федеральный закон от 2 июля 2010 года N 151-ФЗ "О микрофинансовой деятельности и микрофинансовых организациях" (Собрание законодательства Российской Федерации, 2010, N 27, ст. 3435; 2013, N 30, ст. 4084; N 51, ст. 6695; 2015, N 29, ст. 4357; 2016, N 1, ст. 27) следующие изменения: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в пункте 9 части 1 статьи 12 слова "и иные платежи" и слова "и иных платежей" исключить, слово "четырехкратного" заменить словом "трехкратного";</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дополнить статьей 12</w:t>
      </w:r>
      <w:r w:rsidRPr="00293E57">
        <w:rPr>
          <w:rFonts w:ascii="Times New Roman" w:eastAsia="Times New Roman" w:hAnsi="Times New Roman" w:cs="Times New Roman"/>
          <w:sz w:val="24"/>
          <w:szCs w:val="24"/>
          <w:vertAlign w:val="superscript"/>
          <w:lang w:eastAsia="ru-RU"/>
        </w:rPr>
        <w:t>1</w:t>
      </w:r>
      <w:r w:rsidRPr="00293E57">
        <w:rPr>
          <w:rFonts w:ascii="Times New Roman" w:eastAsia="Times New Roman" w:hAnsi="Times New Roman" w:cs="Times New Roman"/>
          <w:sz w:val="24"/>
          <w:szCs w:val="24"/>
          <w:lang w:eastAsia="ru-RU"/>
        </w:rPr>
        <w:t xml:space="preserve"> следующего содержания: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"Статья 12</w:t>
      </w:r>
      <w:r w:rsidRPr="00293E57">
        <w:rPr>
          <w:rFonts w:ascii="Times New Roman" w:eastAsia="Times New Roman" w:hAnsi="Times New Roman" w:cs="Times New Roman"/>
          <w:sz w:val="24"/>
          <w:szCs w:val="24"/>
          <w:vertAlign w:val="superscript"/>
          <w:lang w:eastAsia="ru-RU"/>
        </w:rPr>
        <w:t>1</w:t>
      </w:r>
      <w:r w:rsidRPr="00293E57">
        <w:rPr>
          <w:rFonts w:ascii="Times New Roman" w:eastAsia="Times New Roman" w:hAnsi="Times New Roman" w:cs="Times New Roman"/>
          <w:sz w:val="24"/>
          <w:szCs w:val="24"/>
          <w:lang w:eastAsia="ru-RU"/>
        </w:rPr>
        <w:t xml:space="preserve">. </w:t>
      </w:r>
      <w:r w:rsidRPr="00293E57">
        <w:rPr>
          <w:rFonts w:ascii="Times New Roman" w:eastAsia="Times New Roman" w:hAnsi="Times New Roman" w:cs="Times New Roman"/>
          <w:b/>
          <w:bCs/>
          <w:sz w:val="24"/>
          <w:szCs w:val="24"/>
          <w:lang w:eastAsia="ru-RU"/>
        </w:rPr>
        <w:t>Особенности начисления процентов и иных платежей при просрочке исполнения обязательств по займу</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1.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одного года, вправе продолжать начислять заемщику - физическому лицу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w:t>
      </w:r>
      <w:r w:rsidRPr="00293E57">
        <w:rPr>
          <w:rFonts w:ascii="Times New Roman" w:eastAsia="Times New Roman" w:hAnsi="Times New Roman" w:cs="Times New Roman"/>
          <w:sz w:val="24"/>
          <w:szCs w:val="24"/>
          <w:lang w:eastAsia="ru-RU"/>
        </w:rPr>
        <w:lastRenderedPageBreak/>
        <w:t>Микрофинансовая организация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суммы займа и (или) уплаты причитающихся процентов.</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Условия, указанные в частях 1 и 2 настоящей статьи, должны быть указаны микрофинансовой организацией на первой странице договора потребительского займа, срок возврата потребительского займа по которому не превышает один год, перед таблицей, содержащей индивидуальные условия договора потребительского займа.".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Статья 22. </w:t>
      </w:r>
      <w:r w:rsidRPr="00293E57">
        <w:rPr>
          <w:rFonts w:ascii="Times New Roman" w:eastAsia="Times New Roman" w:hAnsi="Times New Roman" w:cs="Times New Roman"/>
          <w:b/>
          <w:bCs/>
          <w:sz w:val="24"/>
          <w:szCs w:val="24"/>
          <w:lang w:eastAsia="ru-RU"/>
        </w:rPr>
        <w:t>Вступление в силу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2. Статья 21 настоящего Федерального закона вступает в силу с 1 января 2017 года.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3. Пункт 10 части 2 статьи 12 и часть 5 статьи 14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4. Положения главы 2 (за исключением первого предложения части 2 статьи 8), пунктов 2 - 5 статьи 17 и статей 18 - 20 настоящего Федерального закона применяются с 1 января 2017 года.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5. Положения настоящего Федерального закона применяются в том числе к отношениям, связанным с осуществлением деятельности по возврату просроченной задолженности по обязательствам, возникшим до дня вступления настоящего Федерального закона в силу, за исключением случаев, предусмотренных частью 7 настоящей статьи.</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6. Ограничения, предусмотренные частью 2 статьи 5 настоящего Федерального закона для нового кредитора по обязательству, возникшему из договора потребительского кредита (займа), не применяются к кредитору, к которому права требования по такому договору перешли до 1 января 2017 года.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7. Положения статей 12 и 12</w:t>
      </w:r>
      <w:r w:rsidRPr="00293E57">
        <w:rPr>
          <w:rFonts w:ascii="Times New Roman" w:eastAsia="Times New Roman" w:hAnsi="Times New Roman" w:cs="Times New Roman"/>
          <w:sz w:val="24"/>
          <w:szCs w:val="24"/>
          <w:vertAlign w:val="superscript"/>
          <w:lang w:eastAsia="ru-RU"/>
        </w:rPr>
        <w:t>1</w:t>
      </w:r>
      <w:r w:rsidRPr="00293E57">
        <w:rPr>
          <w:rFonts w:ascii="Times New Roman" w:eastAsia="Times New Roman" w:hAnsi="Times New Roman" w:cs="Times New Roman"/>
          <w:sz w:val="24"/>
          <w:szCs w:val="24"/>
          <w:lang w:eastAsia="ru-RU"/>
        </w:rPr>
        <w:t xml:space="preserve"> Федерального закона от 2 июля 2010 года N 151-ФЗ "О микрофинансовой деятельности и микрофинансовых организациях" (в редакции настоящего Федерального закона) применяются к договорам потребительского займа, заключенным с 1 января 2017 года.</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sz w:val="24"/>
          <w:szCs w:val="24"/>
          <w:lang w:eastAsia="ru-RU"/>
        </w:rPr>
        <w:t xml:space="preserve">8. Действие настоящего Федерального закона не распространяется на правоотношения по взысканию долгов заемщиков по обязательствам перед банками, действовавшими на территории Республики Крым и (или) на территории города федерального значения Севастополя, в отношении которых Национальным банком Украины было принято </w:t>
      </w:r>
      <w:r w:rsidRPr="00293E57">
        <w:rPr>
          <w:rFonts w:ascii="Times New Roman" w:eastAsia="Times New Roman" w:hAnsi="Times New Roman" w:cs="Times New Roman"/>
          <w:sz w:val="24"/>
          <w:szCs w:val="24"/>
          <w:lang w:eastAsia="ru-RU"/>
        </w:rPr>
        <w:lastRenderedPageBreak/>
        <w:t>решение о прекращении их деятельности (закрытии их обособленных подразделений) на территории Республики Крым и (или) на территории города федерального значения Севастополя, регулируемые Федеральным законом от 30 декабря 2015 года N 422-ФЗ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293E57" w:rsidRPr="00293E57" w:rsidRDefault="00293E57" w:rsidP="00293E57">
      <w:pPr>
        <w:spacing w:before="100" w:beforeAutospacing="1" w:after="100" w:afterAutospacing="1" w:line="240" w:lineRule="auto"/>
        <w:rPr>
          <w:rFonts w:ascii="Times New Roman" w:eastAsia="Times New Roman" w:hAnsi="Times New Roman" w:cs="Times New Roman"/>
          <w:sz w:val="24"/>
          <w:szCs w:val="24"/>
          <w:lang w:eastAsia="ru-RU"/>
        </w:rPr>
      </w:pPr>
      <w:r w:rsidRPr="00293E57">
        <w:rPr>
          <w:rFonts w:ascii="Times New Roman" w:eastAsia="Times New Roman" w:hAnsi="Times New Roman" w:cs="Times New Roman"/>
          <w:b/>
          <w:bCs/>
          <w:sz w:val="24"/>
          <w:szCs w:val="24"/>
          <w:lang w:eastAsia="ru-RU"/>
        </w:rPr>
        <w:t>Президент Российской Федерации В.Путин</w:t>
      </w:r>
    </w:p>
    <w:p w:rsidR="00F54F81" w:rsidRDefault="00F54F81"/>
    <w:sectPr w:rsidR="00F54F81" w:rsidSect="00F54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stylePaneFormatFilter w:val="1024"/>
  <w:stylePaneSortMethod w:val="0000"/>
  <w:defaultTabStop w:val="708"/>
  <w:characterSpacingControl w:val="doNotCompress"/>
  <w:compat/>
  <w:rsids>
    <w:rsidRoot w:val="00293E57"/>
    <w:rsid w:val="00293E57"/>
    <w:rsid w:val="00294CC5"/>
    <w:rsid w:val="0039101C"/>
    <w:rsid w:val="003B25F8"/>
    <w:rsid w:val="00602E9C"/>
    <w:rsid w:val="006A5B87"/>
    <w:rsid w:val="009A562B"/>
    <w:rsid w:val="00B44828"/>
    <w:rsid w:val="00B535F9"/>
    <w:rsid w:val="00C63F13"/>
    <w:rsid w:val="00D17B83"/>
    <w:rsid w:val="00D5725B"/>
    <w:rsid w:val="00E368FC"/>
    <w:rsid w:val="00E441F3"/>
    <w:rsid w:val="00E579DB"/>
    <w:rsid w:val="00F22702"/>
    <w:rsid w:val="00F54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2B"/>
  </w:style>
  <w:style w:type="paragraph" w:styleId="1">
    <w:name w:val="heading 1"/>
    <w:basedOn w:val="a"/>
    <w:link w:val="10"/>
    <w:uiPriority w:val="9"/>
    <w:qFormat/>
    <w:rsid w:val="00293E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E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93E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8998238">
      <w:bodyDiv w:val="1"/>
      <w:marLeft w:val="0"/>
      <w:marRight w:val="0"/>
      <w:marTop w:val="0"/>
      <w:marBottom w:val="0"/>
      <w:divBdr>
        <w:top w:val="none" w:sz="0" w:space="0" w:color="auto"/>
        <w:left w:val="none" w:sz="0" w:space="0" w:color="auto"/>
        <w:bottom w:val="none" w:sz="0" w:space="0" w:color="auto"/>
        <w:right w:val="none" w:sz="0" w:space="0" w:color="auto"/>
      </w:divBdr>
      <w:divsChild>
        <w:div w:id="481238978">
          <w:marLeft w:val="0"/>
          <w:marRight w:val="0"/>
          <w:marTop w:val="0"/>
          <w:marBottom w:val="0"/>
          <w:divBdr>
            <w:top w:val="none" w:sz="0" w:space="0" w:color="auto"/>
            <w:left w:val="none" w:sz="0" w:space="0" w:color="auto"/>
            <w:bottom w:val="none" w:sz="0" w:space="0" w:color="auto"/>
            <w:right w:val="none" w:sz="0" w:space="0" w:color="auto"/>
          </w:divBdr>
          <w:divsChild>
            <w:div w:id="2069068649">
              <w:marLeft w:val="0"/>
              <w:marRight w:val="0"/>
              <w:marTop w:val="0"/>
              <w:marBottom w:val="0"/>
              <w:divBdr>
                <w:top w:val="none" w:sz="0" w:space="0" w:color="auto"/>
                <w:left w:val="none" w:sz="0" w:space="0" w:color="auto"/>
                <w:bottom w:val="none" w:sz="0" w:space="0" w:color="auto"/>
                <w:right w:val="none" w:sz="0" w:space="0" w:color="auto"/>
              </w:divBdr>
            </w:div>
          </w:divsChild>
        </w:div>
        <w:div w:id="1128011971">
          <w:marLeft w:val="0"/>
          <w:marRight w:val="0"/>
          <w:marTop w:val="0"/>
          <w:marBottom w:val="0"/>
          <w:divBdr>
            <w:top w:val="none" w:sz="0" w:space="0" w:color="auto"/>
            <w:left w:val="none" w:sz="0" w:space="0" w:color="auto"/>
            <w:bottom w:val="none" w:sz="0" w:space="0" w:color="auto"/>
            <w:right w:val="none" w:sz="0" w:space="0" w:color="auto"/>
          </w:divBdr>
          <w:divsChild>
            <w:div w:id="15065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9102</Words>
  <Characters>51882</Characters>
  <Application>Microsoft Office Word</Application>
  <DocSecurity>0</DocSecurity>
  <Lines>432</Lines>
  <Paragraphs>121</Paragraphs>
  <ScaleCrop>false</ScaleCrop>
  <Company>Home</Company>
  <LinksUpToDate>false</LinksUpToDate>
  <CharactersWithSpaces>60863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c:creator>
  <cp:keywords/>
  <dc:description/>
  <cp:lastModifiedBy>Sel</cp:lastModifiedBy>
  <cp:revision>1</cp:revision>
  <dcterms:created xsi:type="dcterms:W3CDTF">2016-12-30T14:42:00Z</dcterms:created>
  <dcterms:modified xsi:type="dcterms:W3CDTF">2016-12-30T14:42:00Z</dcterms:modified>
</cp:coreProperties>
</file>